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3FD" w:rsidRPr="004C033C" w:rsidRDefault="004C033C">
      <w:pPr>
        <w:spacing w:after="0" w:line="408" w:lineRule="auto"/>
        <w:ind w:left="120"/>
        <w:jc w:val="center"/>
        <w:rPr>
          <w:lang w:val="ru-RU"/>
        </w:rPr>
      </w:pPr>
      <w:bookmarkStart w:id="0" w:name="block-33041594"/>
      <w:r w:rsidRPr="004C03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53FD" w:rsidRPr="004C033C" w:rsidRDefault="004C033C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4C033C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bookmarkEnd w:id="1"/>
      <w:r w:rsidRPr="004C03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53FD" w:rsidRPr="004C033C" w:rsidRDefault="004C033C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4C033C">
        <w:rPr>
          <w:rFonts w:ascii="Times New Roman" w:hAnsi="Times New Roman"/>
          <w:b/>
          <w:color w:val="000000"/>
          <w:sz w:val="28"/>
          <w:lang w:val="ru-RU"/>
        </w:rPr>
        <w:t>Дегтевская средняя общеобразовательная школа</w:t>
      </w:r>
      <w:bookmarkEnd w:id="2"/>
    </w:p>
    <w:p w:rsidR="007F53FD" w:rsidRPr="004C033C" w:rsidRDefault="004C033C">
      <w:pPr>
        <w:spacing w:after="0" w:line="408" w:lineRule="auto"/>
        <w:ind w:left="120"/>
        <w:jc w:val="center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7F53FD" w:rsidRPr="004C033C" w:rsidRDefault="007F53FD">
      <w:pPr>
        <w:spacing w:after="0"/>
        <w:ind w:left="120"/>
        <w:rPr>
          <w:lang w:val="ru-RU"/>
        </w:rPr>
      </w:pPr>
    </w:p>
    <w:p w:rsidR="007F53FD" w:rsidRPr="004C033C" w:rsidRDefault="007F53FD">
      <w:pPr>
        <w:spacing w:after="0"/>
        <w:ind w:left="120"/>
        <w:rPr>
          <w:lang w:val="ru-RU"/>
        </w:rPr>
      </w:pPr>
    </w:p>
    <w:p w:rsidR="007F53FD" w:rsidRPr="004C033C" w:rsidRDefault="007F53FD">
      <w:pPr>
        <w:spacing w:after="0"/>
        <w:ind w:left="120"/>
        <w:rPr>
          <w:lang w:val="ru-RU"/>
        </w:rPr>
      </w:pPr>
    </w:p>
    <w:p w:rsidR="007F53FD" w:rsidRPr="004C033C" w:rsidRDefault="007F53F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C033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C033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4C033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C03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</w:p>
          <w:p w:rsidR="004E6975" w:rsidRDefault="004C033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3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C033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C033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4C033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C03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 А</w:t>
            </w:r>
          </w:p>
          <w:p w:rsidR="004E6975" w:rsidRDefault="004C033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3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C03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C03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C033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C033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 Б</w:t>
            </w:r>
          </w:p>
          <w:p w:rsidR="000E6D86" w:rsidRDefault="004C03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3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53FD" w:rsidRDefault="007F53FD">
      <w:pPr>
        <w:spacing w:after="0"/>
        <w:ind w:left="120"/>
      </w:pPr>
    </w:p>
    <w:p w:rsidR="007F53FD" w:rsidRDefault="007F53FD">
      <w:pPr>
        <w:spacing w:after="0"/>
        <w:ind w:left="120"/>
      </w:pPr>
    </w:p>
    <w:p w:rsidR="007F53FD" w:rsidRDefault="007F53FD">
      <w:pPr>
        <w:spacing w:after="0"/>
        <w:ind w:left="120"/>
      </w:pPr>
    </w:p>
    <w:p w:rsidR="007F53FD" w:rsidRDefault="007F53FD">
      <w:pPr>
        <w:spacing w:after="0"/>
        <w:ind w:left="120"/>
      </w:pPr>
    </w:p>
    <w:p w:rsidR="007F53FD" w:rsidRDefault="007F53FD">
      <w:pPr>
        <w:spacing w:after="0"/>
        <w:ind w:left="120"/>
      </w:pPr>
    </w:p>
    <w:p w:rsidR="007F53FD" w:rsidRDefault="004C03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F53FD" w:rsidRDefault="004C03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 4348593)</w:t>
      </w:r>
    </w:p>
    <w:p w:rsidR="007F53FD" w:rsidRDefault="007F53FD">
      <w:pPr>
        <w:spacing w:after="0"/>
        <w:ind w:left="120"/>
        <w:jc w:val="center"/>
      </w:pPr>
    </w:p>
    <w:p w:rsidR="007F53FD" w:rsidRDefault="004C033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«Алгебра»</w:t>
      </w:r>
    </w:p>
    <w:p w:rsidR="007F53FD" w:rsidRDefault="004C033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7F53FD">
      <w:pPr>
        <w:spacing w:after="0"/>
        <w:ind w:left="120"/>
        <w:jc w:val="center"/>
      </w:pPr>
    </w:p>
    <w:p w:rsidR="007F53FD" w:rsidRDefault="004C033C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Дегтево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7F53FD" w:rsidRDefault="004C033C">
      <w:pPr>
        <w:spacing w:after="0" w:line="264" w:lineRule="auto"/>
        <w:ind w:left="120"/>
        <w:jc w:val="both"/>
      </w:pPr>
      <w:bookmarkStart w:id="5" w:name="block-3304159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F53FD" w:rsidRDefault="007F53FD">
      <w:pPr>
        <w:spacing w:after="0" w:line="264" w:lineRule="auto"/>
        <w:ind w:left="120"/>
        <w:jc w:val="both"/>
      </w:pP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естественно-нау</w:t>
      </w:r>
      <w:r w:rsidRPr="004C033C">
        <w:rPr>
          <w:rFonts w:ascii="Times New Roman" w:hAnsi="Times New Roman"/>
          <w:color w:val="000000"/>
          <w:sz w:val="28"/>
          <w:lang w:val="ru-RU"/>
        </w:rPr>
        <w:t>чного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</w:t>
      </w:r>
      <w:r w:rsidRPr="004C033C">
        <w:rPr>
          <w:rFonts w:ascii="Times New Roman" w:hAnsi="Times New Roman"/>
          <w:color w:val="000000"/>
          <w:sz w:val="28"/>
          <w:lang w:val="ru-RU"/>
        </w:rPr>
        <w:t>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</w:t>
      </w:r>
      <w:r w:rsidRPr="004C033C">
        <w:rPr>
          <w:rFonts w:ascii="Times New Roman" w:hAnsi="Times New Roman"/>
          <w:color w:val="000000"/>
          <w:sz w:val="28"/>
          <w:lang w:val="ru-RU"/>
        </w:rPr>
        <w:t>ется реализацией деятельностного принципа обучения.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</w:t>
      </w:r>
      <w:r w:rsidRPr="004C033C">
        <w:rPr>
          <w:rFonts w:ascii="Times New Roman" w:hAnsi="Times New Roman"/>
          <w:color w:val="000000"/>
          <w:sz w:val="28"/>
          <w:lang w:val="ru-RU"/>
        </w:rPr>
        <w:t>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языка. Содержательной и структурной особенностью учебного курса «Алгебра» является его интегрированный характер.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</w:t>
      </w:r>
      <w:r w:rsidRPr="004C033C">
        <w:rPr>
          <w:rFonts w:ascii="Times New Roman" w:hAnsi="Times New Roman"/>
          <w:color w:val="000000"/>
          <w:sz w:val="28"/>
          <w:lang w:val="ru-RU"/>
        </w:rPr>
        <w:t>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ием </w:t>
      </w: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</w:t>
      </w:r>
      <w:r w:rsidRPr="004C033C">
        <w:rPr>
          <w:rFonts w:ascii="Times New Roman" w:hAnsi="Times New Roman"/>
          <w:color w:val="000000"/>
          <w:sz w:val="28"/>
          <w:lang w:val="ru-RU"/>
        </w:rPr>
        <w:t>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</w:t>
      </w:r>
      <w:r w:rsidRPr="004C033C">
        <w:rPr>
          <w:rFonts w:ascii="Times New Roman" w:hAnsi="Times New Roman"/>
          <w:color w:val="000000"/>
          <w:sz w:val="28"/>
          <w:lang w:val="ru-RU"/>
        </w:rPr>
        <w:t>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</w:t>
      </w:r>
      <w:r w:rsidRPr="004C033C">
        <w:rPr>
          <w:rFonts w:ascii="Times New Roman" w:hAnsi="Times New Roman"/>
          <w:color w:val="000000"/>
          <w:sz w:val="28"/>
          <w:lang w:val="ru-RU"/>
        </w:rPr>
        <w:t>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тической модели для описания и исследования разнообразных процессов и явлений в природе и обществе.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</w:t>
      </w:r>
      <w:r w:rsidRPr="004C033C">
        <w:rPr>
          <w:rFonts w:ascii="Times New Roman" w:hAnsi="Times New Roman"/>
          <w:color w:val="000000"/>
          <w:sz w:val="28"/>
          <w:lang w:val="ru-RU"/>
        </w:rPr>
        <w:t>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</w:t>
      </w:r>
      <w:r w:rsidRPr="004C033C">
        <w:rPr>
          <w:rFonts w:ascii="Times New Roman" w:hAnsi="Times New Roman"/>
          <w:color w:val="000000"/>
          <w:sz w:val="28"/>
          <w:lang w:val="ru-RU"/>
        </w:rPr>
        <w:t>Алгебраические выражения», «Уравнения и неравенства», «Функции».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4C033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136 часа (4 часа в неделю), в 8 классе – 136 часа (34 часа в неделю), в 9 класс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– 102 часа (3 часа в неделю).</w:t>
      </w:r>
      <w:bookmarkEnd w:id="6"/>
    </w:p>
    <w:p w:rsidR="007F53FD" w:rsidRDefault="007F53FD">
      <w:pPr>
        <w:rPr>
          <w:lang w:val="ru-RU"/>
        </w:r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bookmarkStart w:id="7" w:name="block-33041596"/>
      <w:bookmarkEnd w:id="5"/>
      <w:r w:rsidRPr="004C033C">
        <w:rPr>
          <w:rFonts w:ascii="Times New Roman" w:hAnsi="Times New Roman"/>
          <w:b/>
          <w:color w:val="000000"/>
          <w:sz w:val="28"/>
          <w:lang w:val="ru-RU"/>
        </w:rPr>
        <w:t>СОД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ЕРЖАНИЕ ОБУЧЕНИЯ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</w:t>
      </w:r>
      <w:r w:rsidRPr="004C033C">
        <w:rPr>
          <w:rFonts w:ascii="Times New Roman" w:hAnsi="Times New Roman"/>
          <w:color w:val="000000"/>
          <w:sz w:val="28"/>
          <w:lang w:val="ru-RU"/>
        </w:rPr>
        <w:t>. Решение задач из реальной практики на части, на дроби.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</w:t>
      </w:r>
      <w:r w:rsidRPr="004C033C">
        <w:rPr>
          <w:rFonts w:ascii="Times New Roman" w:hAnsi="Times New Roman"/>
          <w:color w:val="000000"/>
          <w:sz w:val="28"/>
          <w:lang w:val="ru-RU"/>
        </w:rPr>
        <w:t>задачи на проценты, решение задач из реальной практики.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4C033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Переменные, числовое значени</w:t>
      </w:r>
      <w:r w:rsidRPr="004C033C">
        <w:rPr>
          <w:rFonts w:ascii="Times New Roman" w:hAnsi="Times New Roman"/>
          <w:color w:val="000000"/>
          <w:sz w:val="28"/>
          <w:lang w:val="ru-RU"/>
        </w:rPr>
        <w:t>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</w:t>
      </w:r>
      <w:r w:rsidRPr="004C033C">
        <w:rPr>
          <w:rFonts w:ascii="Times New Roman" w:hAnsi="Times New Roman"/>
          <w:color w:val="000000"/>
          <w:sz w:val="28"/>
          <w:lang w:val="ru-RU"/>
        </w:rPr>
        <w:t>ила раскрытия скобок и приведения подобных слагаемых.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</w:t>
      </w:r>
      <w:r w:rsidRPr="004C033C">
        <w:rPr>
          <w:rFonts w:ascii="Times New Roman" w:hAnsi="Times New Roman"/>
          <w:color w:val="000000"/>
          <w:sz w:val="28"/>
          <w:lang w:val="ru-RU"/>
        </w:rPr>
        <w:t>ула разности квадратов. Разложение многочленов на множители.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4C03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</w:t>
      </w:r>
      <w:r w:rsidRPr="004C033C">
        <w:rPr>
          <w:rFonts w:ascii="Times New Roman" w:hAnsi="Times New Roman"/>
          <w:color w:val="000000"/>
          <w:sz w:val="28"/>
          <w:lang w:val="ru-RU"/>
        </w:rPr>
        <w:t>инейных уравнений. Составление уравнений по условию задачи. Решение текстовых задач с помощью уравнений.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</w:t>
      </w:r>
      <w:r w:rsidRPr="004C033C">
        <w:rPr>
          <w:rFonts w:ascii="Times New Roman" w:hAnsi="Times New Roman"/>
          <w:color w:val="000000"/>
          <w:sz w:val="28"/>
          <w:lang w:val="ru-RU"/>
        </w:rPr>
        <w:t>. Примеры решения текстовых задач с помощью систем уравнений.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Координата точки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</w:t>
      </w:r>
      <w:r w:rsidRPr="004C033C">
        <w:rPr>
          <w:rFonts w:ascii="Times New Roman" w:hAnsi="Times New Roman"/>
          <w:color w:val="000000"/>
          <w:sz w:val="28"/>
          <w:lang w:val="ru-RU"/>
        </w:rPr>
        <w:t>ейных уравнений.</w:t>
      </w: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Числа и вычисления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</w:t>
      </w:r>
      <w:r w:rsidRPr="004C033C">
        <w:rPr>
          <w:rFonts w:ascii="Times New Roman" w:hAnsi="Times New Roman"/>
          <w:color w:val="000000"/>
          <w:sz w:val="28"/>
          <w:lang w:val="ru-RU"/>
        </w:rPr>
        <w:t>ям. Действительные числа.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bookmarkStart w:id="10" w:name="_Toc124426225"/>
      <w:r w:rsidRPr="004C033C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4C033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</w:t>
      </w:r>
      <w:r w:rsidRPr="004C033C">
        <w:rPr>
          <w:rFonts w:ascii="Times New Roman" w:hAnsi="Times New Roman"/>
          <w:color w:val="000000"/>
          <w:sz w:val="28"/>
          <w:lang w:val="ru-RU"/>
        </w:rPr>
        <w:t>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bookmarkStart w:id="11" w:name="_Toc124426226"/>
      <w:r w:rsidRPr="004C033C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4C03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равнений, сводящихся к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</w:r>
      <w:r w:rsidRPr="004C033C">
        <w:rPr>
          <w:rFonts w:ascii="Times New Roman" w:hAnsi="Times New Roman"/>
          <w:color w:val="000000"/>
          <w:sz w:val="28"/>
          <w:lang w:val="ru-RU"/>
        </w:rPr>
        <w:t>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bookmarkStart w:id="12" w:name="_Toc124426227"/>
      <w:r w:rsidRPr="004C033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Поняти</w:t>
      </w:r>
      <w:r w:rsidRPr="004C033C">
        <w:rPr>
          <w:rFonts w:ascii="Times New Roman" w:hAnsi="Times New Roman"/>
          <w:color w:val="000000"/>
          <w:sz w:val="28"/>
          <w:lang w:val="ru-RU"/>
        </w:rPr>
        <w:t>е функции. Область определения и множество значений функции. Способы задания функций.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Функции, описывающие прямую и обратную пропорциональные зави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C033C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Сравнение действительных чисел, арифметические действия с действительными числами.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Размеры объектов </w:t>
      </w:r>
      <w:r w:rsidRPr="004C033C">
        <w:rPr>
          <w:rFonts w:ascii="Times New Roman" w:hAnsi="Times New Roman"/>
          <w:color w:val="000000"/>
          <w:sz w:val="28"/>
          <w:lang w:val="ru-RU"/>
        </w:rPr>
        <w:t>окружающего мира, длительность процессов в окружающем мире.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4C03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</w:t>
      </w:r>
      <w:r w:rsidRPr="004C033C">
        <w:rPr>
          <w:rFonts w:ascii="Times New Roman" w:hAnsi="Times New Roman"/>
          <w:color w:val="000000"/>
          <w:sz w:val="28"/>
          <w:lang w:val="ru-RU"/>
        </w:rPr>
        <w:t>им методом.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</w:t>
      </w:r>
      <w:r w:rsidRPr="004C033C">
        <w:rPr>
          <w:rFonts w:ascii="Times New Roman" w:hAnsi="Times New Roman"/>
          <w:color w:val="000000"/>
          <w:sz w:val="28"/>
          <w:lang w:val="ru-RU"/>
        </w:rPr>
        <w:t>менными.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</w:t>
      </w:r>
      <w:r w:rsidRPr="004C033C">
        <w:rPr>
          <w:rFonts w:ascii="Times New Roman" w:hAnsi="Times New Roman"/>
          <w:color w:val="000000"/>
          <w:sz w:val="28"/>
          <w:lang w:val="ru-RU"/>
        </w:rPr>
        <w:t>в и систем неравен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bookmarkStart w:id="14" w:name="_Toc124426231"/>
      <w:r w:rsidRPr="004C033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4C033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4C033C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4C033C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bookmarkStart w:id="15" w:name="_Toc124426232"/>
      <w:r w:rsidRPr="004C033C">
        <w:rPr>
          <w:rFonts w:ascii="Times New Roman" w:hAnsi="Times New Roman"/>
          <w:color w:val="0000FF"/>
          <w:sz w:val="28"/>
          <w:lang w:val="ru-RU"/>
        </w:rPr>
        <w:t>Числ</w:t>
      </w:r>
      <w:r w:rsidRPr="004C033C">
        <w:rPr>
          <w:rFonts w:ascii="Times New Roman" w:hAnsi="Times New Roman"/>
          <w:color w:val="0000FF"/>
          <w:sz w:val="28"/>
          <w:lang w:val="ru-RU"/>
        </w:rPr>
        <w:t>овые последовательности</w:t>
      </w:r>
      <w:bookmarkEnd w:id="15"/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C033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C033C">
        <w:rPr>
          <w:rFonts w:ascii="Times New Roman" w:hAnsi="Times New Roman"/>
          <w:color w:val="000000"/>
          <w:sz w:val="28"/>
          <w:lang w:val="ru-RU"/>
        </w:rPr>
        <w:t>-го члена арифметической и гео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C033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7F53FD" w:rsidRPr="004C033C" w:rsidRDefault="007F53FD">
      <w:pPr>
        <w:rPr>
          <w:lang w:val="ru-RU"/>
        </w:rPr>
        <w:sectPr w:rsidR="007F53FD" w:rsidRPr="004C033C">
          <w:pgSz w:w="11906" w:h="16383"/>
          <w:pgMar w:top="1134" w:right="850" w:bottom="1134" w:left="1701" w:header="720" w:footer="720" w:gutter="0"/>
          <w:cols w:space="720"/>
        </w:sect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bookmarkStart w:id="16" w:name="block-33041590"/>
      <w:bookmarkEnd w:id="7"/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СА «АЛГЕБРА» НА УРОВНЕ ОСНОВНОГО ОБЩЕГО ОБРАЗОВАНИЯ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C033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</w:t>
      </w:r>
      <w:r w:rsidRPr="004C033C">
        <w:rPr>
          <w:rFonts w:ascii="Times New Roman" w:hAnsi="Times New Roman"/>
          <w:color w:val="000000"/>
          <w:sz w:val="28"/>
          <w:lang w:val="ru-RU"/>
        </w:rPr>
        <w:t>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</w:t>
      </w:r>
      <w:r w:rsidRPr="004C033C">
        <w:rPr>
          <w:rFonts w:ascii="Times New Roman" w:hAnsi="Times New Roman"/>
          <w:color w:val="000000"/>
          <w:sz w:val="28"/>
          <w:lang w:val="ru-RU"/>
        </w:rPr>
        <w:t>ием достижений науки, осознанием важности морально-этических принципов в деятельности учёного;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</w:t>
      </w:r>
      <w:r w:rsidRPr="004C033C">
        <w:rPr>
          <w:rFonts w:ascii="Times New Roman" w:hAnsi="Times New Roman"/>
          <w:color w:val="000000"/>
          <w:sz w:val="28"/>
          <w:lang w:val="ru-RU"/>
        </w:rPr>
        <w:t>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4) эстети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ческое воспитание: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</w:t>
      </w:r>
      <w:r w:rsidRPr="004C033C">
        <w:rPr>
          <w:rFonts w:ascii="Times New Roman" w:hAnsi="Times New Roman"/>
          <w:color w:val="000000"/>
          <w:sz w:val="28"/>
          <w:lang w:val="ru-RU"/>
        </w:rPr>
        <w:t>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и математической культурой как средством познания мира, овладением простейшими навыками исследовательской деятельности;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</w:t>
      </w:r>
      <w:r w:rsidRPr="004C033C">
        <w:rPr>
          <w:rFonts w:ascii="Times New Roman" w:hAnsi="Times New Roman"/>
          <w:color w:val="000000"/>
          <w:sz w:val="28"/>
          <w:lang w:val="ru-RU"/>
        </w:rPr>
        <w:t>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</w:t>
      </w:r>
      <w:r w:rsidRPr="004C033C">
        <w:rPr>
          <w:rFonts w:ascii="Times New Roman" w:hAnsi="Times New Roman"/>
          <w:color w:val="000000"/>
          <w:sz w:val="28"/>
          <w:lang w:val="ru-RU"/>
        </w:rPr>
        <w:t>а;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</w:t>
      </w:r>
      <w:r w:rsidRPr="004C033C">
        <w:rPr>
          <w:rFonts w:ascii="Times New Roman" w:hAnsi="Times New Roman"/>
          <w:color w:val="000000"/>
          <w:sz w:val="28"/>
          <w:lang w:val="ru-RU"/>
        </w:rPr>
        <w:t>ических проблем и путей их решения;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</w:t>
      </w:r>
      <w:r w:rsidRPr="004C033C">
        <w:rPr>
          <w:rFonts w:ascii="Times New Roman" w:hAnsi="Times New Roman"/>
          <w:color w:val="000000"/>
          <w:sz w:val="28"/>
          <w:lang w:val="ru-RU"/>
        </w:rPr>
        <w:t>других людей, приобретать в совместной деятельности новые знания, навыки и компетенции из опыта других;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</w:t>
      </w:r>
      <w:r w:rsidRPr="004C033C">
        <w:rPr>
          <w:rFonts w:ascii="Times New Roman" w:hAnsi="Times New Roman"/>
          <w:color w:val="000000"/>
          <w:sz w:val="28"/>
          <w:lang w:val="ru-RU"/>
        </w:rPr>
        <w:t>знавать дефициты собственных знаний и компетентностей, планировать своё развитие;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</w:t>
      </w:r>
      <w:r w:rsidRPr="004C033C">
        <w:rPr>
          <w:rFonts w:ascii="Times New Roman" w:hAnsi="Times New Roman"/>
          <w:color w:val="000000"/>
          <w:sz w:val="28"/>
          <w:lang w:val="ru-RU"/>
        </w:rPr>
        <w:t>енивать риски и последствия, формировать опыт.</w:t>
      </w: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Default="004C03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</w:t>
      </w:r>
      <w:r w:rsidRPr="004C033C">
        <w:rPr>
          <w:rFonts w:ascii="Times New Roman" w:hAnsi="Times New Roman"/>
          <w:color w:val="000000"/>
          <w:sz w:val="28"/>
          <w:lang w:val="ru-RU"/>
        </w:rPr>
        <w:t>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</w:t>
      </w:r>
      <w:r w:rsidRPr="004C033C">
        <w:rPr>
          <w:rFonts w:ascii="Times New Roman" w:hAnsi="Times New Roman"/>
          <w:color w:val="000000"/>
          <w:sz w:val="28"/>
          <w:lang w:val="ru-RU"/>
        </w:rPr>
        <w:t>астные и общие, условные;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</w:t>
      </w:r>
      <w:r w:rsidRPr="004C033C">
        <w:rPr>
          <w:rFonts w:ascii="Times New Roman" w:hAnsi="Times New Roman"/>
          <w:color w:val="000000"/>
          <w:sz w:val="28"/>
          <w:lang w:val="ru-RU"/>
        </w:rPr>
        <w:t>ктивных и индуктивных умозаключений, умозаключений по аналогии;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</w:t>
      </w:r>
      <w:r w:rsidRPr="004C033C">
        <w:rPr>
          <w:rFonts w:ascii="Times New Roman" w:hAnsi="Times New Roman"/>
          <w:color w:val="000000"/>
          <w:sz w:val="28"/>
          <w:lang w:val="ru-RU"/>
        </w:rPr>
        <w:t>примеры и контрпримеры, обосновывать собственные рассуждения;</w:t>
      </w:r>
    </w:p>
    <w:p w:rsidR="007F53FD" w:rsidRPr="004C033C" w:rsidRDefault="004C03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53FD" w:rsidRDefault="004C03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53FD" w:rsidRPr="004C033C" w:rsidRDefault="004C03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ис</w:t>
      </w:r>
      <w:r w:rsidRPr="004C033C">
        <w:rPr>
          <w:rFonts w:ascii="Times New Roman" w:hAnsi="Times New Roman"/>
          <w:color w:val="000000"/>
          <w:sz w:val="28"/>
          <w:lang w:val="ru-RU"/>
        </w:rPr>
        <w:t>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53FD" w:rsidRPr="004C033C" w:rsidRDefault="004C03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</w:t>
      </w:r>
      <w:r w:rsidRPr="004C033C">
        <w:rPr>
          <w:rFonts w:ascii="Times New Roman" w:hAnsi="Times New Roman"/>
          <w:color w:val="000000"/>
          <w:sz w:val="28"/>
          <w:lang w:val="ru-RU"/>
        </w:rPr>
        <w:t>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F53FD" w:rsidRPr="004C033C" w:rsidRDefault="004C03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оценивать достоверность полученных результатов, выводов и обобщений;</w:t>
      </w:r>
    </w:p>
    <w:p w:rsidR="007F53FD" w:rsidRPr="004C033C" w:rsidRDefault="004C03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53FD" w:rsidRDefault="004C03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F53FD" w:rsidRPr="004C033C" w:rsidRDefault="004C03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</w:t>
      </w:r>
      <w:r w:rsidRPr="004C033C">
        <w:rPr>
          <w:rFonts w:ascii="Times New Roman" w:hAnsi="Times New Roman"/>
          <w:color w:val="000000"/>
          <w:sz w:val="28"/>
          <w:lang w:val="ru-RU"/>
        </w:rPr>
        <w:t>ных, необходимых для решения задачи;</w:t>
      </w:r>
    </w:p>
    <w:p w:rsidR="007F53FD" w:rsidRPr="004C033C" w:rsidRDefault="004C03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53FD" w:rsidRPr="004C033C" w:rsidRDefault="004C03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и их комбинациями;</w:t>
      </w:r>
    </w:p>
    <w:p w:rsidR="007F53FD" w:rsidRPr="004C033C" w:rsidRDefault="004C03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F53FD" w:rsidRDefault="004C03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</w:t>
      </w:r>
      <w:r w:rsidRPr="004C033C">
        <w:rPr>
          <w:rFonts w:ascii="Times New Roman" w:hAnsi="Times New Roman"/>
          <w:color w:val="000000"/>
          <w:sz w:val="28"/>
          <w:lang w:val="ru-RU"/>
        </w:rPr>
        <w:t>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</w:t>
      </w:r>
      <w:r w:rsidRPr="004C033C">
        <w:rPr>
          <w:rFonts w:ascii="Times New Roman" w:hAnsi="Times New Roman"/>
          <w:color w:val="000000"/>
          <w:sz w:val="28"/>
          <w:lang w:val="ru-RU"/>
        </w:rPr>
        <w:t>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</w:t>
      </w:r>
      <w:r w:rsidRPr="004C033C">
        <w:rPr>
          <w:rFonts w:ascii="Times New Roman" w:hAnsi="Times New Roman"/>
          <w:color w:val="000000"/>
          <w:sz w:val="28"/>
          <w:lang w:val="ru-RU"/>
        </w:rPr>
        <w:t>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принимать це</w:t>
      </w:r>
      <w:r w:rsidRPr="004C033C">
        <w:rPr>
          <w:rFonts w:ascii="Times New Roman" w:hAnsi="Times New Roman"/>
          <w:color w:val="000000"/>
          <w:sz w:val="28"/>
          <w:lang w:val="ru-RU"/>
        </w:rPr>
        <w:t>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F53FD" w:rsidRPr="004C033C" w:rsidRDefault="004C03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</w:t>
      </w:r>
      <w:r w:rsidRPr="004C033C">
        <w:rPr>
          <w:rFonts w:ascii="Times New Roman" w:hAnsi="Times New Roman"/>
          <w:color w:val="000000"/>
          <w:sz w:val="28"/>
          <w:lang w:val="ru-RU"/>
        </w:rPr>
        <w:t>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вия</w:t>
      </w: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F53FD" w:rsidRPr="004C033C" w:rsidRDefault="004C03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53FD" w:rsidRDefault="004C03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F53FD" w:rsidRPr="004C033C" w:rsidRDefault="004C03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F53FD" w:rsidRPr="004C033C" w:rsidRDefault="004C03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</w:t>
      </w:r>
      <w:r w:rsidRPr="004C033C">
        <w:rPr>
          <w:rFonts w:ascii="Times New Roman" w:hAnsi="Times New Roman"/>
          <w:color w:val="000000"/>
          <w:sz w:val="28"/>
          <w:lang w:val="ru-RU"/>
        </w:rPr>
        <w:t>стоятельств, найденных ошибок, выявленных трудностей;</w:t>
      </w:r>
    </w:p>
    <w:p w:rsidR="007F53FD" w:rsidRPr="004C033C" w:rsidRDefault="004C03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left="12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7F53FD" w:rsidRPr="004C033C" w:rsidRDefault="007F53FD">
      <w:pPr>
        <w:spacing w:after="0" w:line="264" w:lineRule="auto"/>
        <w:ind w:left="120"/>
        <w:jc w:val="both"/>
        <w:rPr>
          <w:lang w:val="ru-RU"/>
        </w:rPr>
      </w:pP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4C03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</w:t>
      </w:r>
      <w:r w:rsidRPr="004C033C">
        <w:rPr>
          <w:rFonts w:ascii="Times New Roman" w:hAnsi="Times New Roman"/>
          <w:color w:val="000000"/>
          <w:sz w:val="28"/>
          <w:lang w:val="ru-RU"/>
        </w:rPr>
        <w:t>разнообразные способы и приёмы вычисления значений дробных выражений, содержащих обыкновенные и десятичные дроби.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</w:t>
      </w:r>
      <w:r w:rsidRPr="004C033C">
        <w:rPr>
          <w:rFonts w:ascii="Times New Roman" w:hAnsi="Times New Roman"/>
          <w:color w:val="000000"/>
          <w:sz w:val="28"/>
          <w:lang w:val="ru-RU"/>
        </w:rPr>
        <w:t>конечную десятичную дробь).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Применять призна</w:t>
      </w:r>
      <w:r w:rsidRPr="004C033C">
        <w:rPr>
          <w:rFonts w:ascii="Times New Roman" w:hAnsi="Times New Roman"/>
          <w:color w:val="000000"/>
          <w:sz w:val="28"/>
          <w:lang w:val="ru-RU"/>
        </w:rPr>
        <w:t>ки делимости, разложение на множители натуральных чисел.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</w:t>
      </w:r>
      <w:r w:rsidRPr="004C033C">
        <w:rPr>
          <w:rFonts w:ascii="Times New Roman" w:hAnsi="Times New Roman"/>
          <w:color w:val="000000"/>
          <w:sz w:val="28"/>
          <w:lang w:val="ru-RU"/>
        </w:rPr>
        <w:t>и рассматриваемых объектов.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4C033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Выполнять преобразовани</w:t>
      </w:r>
      <w:r w:rsidRPr="004C033C">
        <w:rPr>
          <w:rFonts w:ascii="Times New Roman" w:hAnsi="Times New Roman"/>
          <w:color w:val="000000"/>
          <w:sz w:val="28"/>
          <w:lang w:val="ru-RU"/>
        </w:rPr>
        <w:t>я целого выражения в многочлен приведением подобных слагаемых, раскрытием скобок.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помощью вынесения за скобки общего множителя, группировки слагаемых, применения формул сокращённого умножения.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Использовать свойства с</w:t>
      </w:r>
      <w:r w:rsidRPr="004C033C">
        <w:rPr>
          <w:rFonts w:ascii="Times New Roman" w:hAnsi="Times New Roman"/>
          <w:color w:val="000000"/>
          <w:sz w:val="28"/>
          <w:lang w:val="ru-RU"/>
        </w:rPr>
        <w:t>тепеней с натуральными показателями для преобразования выражений.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</w:t>
      </w:r>
      <w:r w:rsidRPr="004C033C">
        <w:rPr>
          <w:rFonts w:ascii="Times New Roman" w:hAnsi="Times New Roman"/>
          <w:color w:val="000000"/>
          <w:sz w:val="28"/>
          <w:lang w:val="ru-RU"/>
        </w:rPr>
        <w:t>менять графические методы при решении линейных уравнений и их систем.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</w:t>
      </w:r>
      <w:r w:rsidRPr="004C033C">
        <w:rPr>
          <w:rFonts w:ascii="Times New Roman" w:hAnsi="Times New Roman"/>
          <w:color w:val="000000"/>
          <w:sz w:val="28"/>
          <w:lang w:val="ru-RU"/>
        </w:rPr>
        <w:t>ком, приводить примеры решения уравнения.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</w:t>
      </w:r>
      <w:r w:rsidRPr="004C033C">
        <w:rPr>
          <w:rFonts w:ascii="Times New Roman" w:hAnsi="Times New Roman"/>
          <w:color w:val="000000"/>
          <w:sz w:val="28"/>
          <w:lang w:val="ru-RU"/>
        </w:rPr>
        <w:t>том задачи полученный результат.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Находить зна</w:t>
      </w:r>
      <w:r w:rsidRPr="004C033C">
        <w:rPr>
          <w:rFonts w:ascii="Times New Roman" w:hAnsi="Times New Roman"/>
          <w:color w:val="000000"/>
          <w:sz w:val="28"/>
          <w:lang w:val="ru-RU"/>
        </w:rPr>
        <w:t>чение функции по значению её аргумента.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</w:t>
      </w:r>
      <w:r w:rsidRPr="004C033C">
        <w:rPr>
          <w:rFonts w:ascii="Times New Roman" w:hAnsi="Times New Roman"/>
          <w:color w:val="000000"/>
          <w:sz w:val="28"/>
          <w:lang w:val="ru-RU"/>
        </w:rPr>
        <w:t>ные результаты: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</w:t>
      </w:r>
      <w:r w:rsidRPr="004C033C">
        <w:rPr>
          <w:rFonts w:ascii="Times New Roman" w:hAnsi="Times New Roman"/>
          <w:color w:val="000000"/>
          <w:sz w:val="28"/>
          <w:lang w:val="ru-RU"/>
        </w:rPr>
        <w:t>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4C033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Выполнять тождественные преобразования рациональных выражений на основе правил действий над многочленами и </w:t>
      </w:r>
      <w:r w:rsidRPr="004C033C">
        <w:rPr>
          <w:rFonts w:ascii="Times New Roman" w:hAnsi="Times New Roman"/>
          <w:color w:val="000000"/>
          <w:sz w:val="28"/>
          <w:lang w:val="ru-RU"/>
        </w:rPr>
        <w:t>алгебраическими дробями.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4C03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</w:t>
      </w:r>
      <w:r w:rsidRPr="004C033C">
        <w:rPr>
          <w:rFonts w:ascii="Times New Roman" w:hAnsi="Times New Roman"/>
          <w:color w:val="000000"/>
          <w:sz w:val="28"/>
          <w:lang w:val="ru-RU"/>
        </w:rPr>
        <w:t>ациональные уравнения, сводящиеся к ним, системы двух уравнений с двумя переменными.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</w:t>
      </w:r>
      <w:r w:rsidRPr="004C033C">
        <w:rPr>
          <w:rFonts w:ascii="Times New Roman" w:hAnsi="Times New Roman"/>
          <w:color w:val="000000"/>
          <w:sz w:val="28"/>
          <w:lang w:val="ru-RU"/>
        </w:rPr>
        <w:t>уравнений решения, если имеет, то сколько, и прочее).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</w:t>
      </w:r>
      <w:r w:rsidRPr="004C033C">
        <w:rPr>
          <w:rFonts w:ascii="Times New Roman" w:hAnsi="Times New Roman"/>
          <w:color w:val="000000"/>
          <w:sz w:val="28"/>
          <w:lang w:val="ru-RU"/>
        </w:rPr>
        <w:t>именять свойства числовых неравен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</w:t>
      </w:r>
      <w:r w:rsidRPr="004C033C">
        <w:rPr>
          <w:rFonts w:ascii="Times New Roman" w:hAnsi="Times New Roman"/>
          <w:color w:val="000000"/>
          <w:sz w:val="28"/>
          <w:lang w:val="ru-RU"/>
        </w:rPr>
        <w:t>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F53FD" w:rsidRPr="004C033C" w:rsidRDefault="004C033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C033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</w:t>
      </w:r>
      <w:r w:rsidRPr="004C033C">
        <w:rPr>
          <w:rFonts w:ascii="Times New Roman" w:hAnsi="Times New Roman"/>
          <w:color w:val="000000"/>
          <w:sz w:val="28"/>
          <w:lang w:val="ru-RU"/>
        </w:rPr>
        <w:t>кции по её графику.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4C033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</w:t>
      </w:r>
      <w:r w:rsidRPr="004C033C">
        <w:rPr>
          <w:rFonts w:ascii="Times New Roman" w:hAnsi="Times New Roman"/>
          <w:color w:val="000000"/>
          <w:sz w:val="28"/>
          <w:lang w:val="ru-RU"/>
        </w:rPr>
        <w:t>е и письменные приёмы, выполнять вычисления с иррациональными числами.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</w:t>
      </w:r>
      <w:r w:rsidRPr="004C033C">
        <w:rPr>
          <w:rFonts w:ascii="Times New Roman" w:hAnsi="Times New Roman"/>
          <w:color w:val="000000"/>
          <w:sz w:val="28"/>
          <w:lang w:val="ru-RU"/>
        </w:rPr>
        <w:t>ых выражений.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4C033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</w:t>
      </w:r>
      <w:r w:rsidRPr="004C033C">
        <w:rPr>
          <w:rFonts w:ascii="Times New Roman" w:hAnsi="Times New Roman"/>
          <w:color w:val="000000"/>
          <w:sz w:val="28"/>
          <w:lang w:val="ru-RU"/>
        </w:rPr>
        <w:t>ие не является линейным.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</w:t>
      </w:r>
      <w:r w:rsidRPr="004C033C">
        <w:rPr>
          <w:rFonts w:ascii="Times New Roman" w:hAnsi="Times New Roman"/>
          <w:color w:val="000000"/>
          <w:sz w:val="28"/>
          <w:lang w:val="ru-RU"/>
        </w:rPr>
        <w:t>редставлений (устанавливать, имеет ли уравнение или система уравнений решения, если имеет, то сколько, и прочее).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4C033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53FD" w:rsidRPr="004C033C" w:rsidRDefault="004C033C">
      <w:pPr>
        <w:spacing w:after="0" w:line="360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Распоз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C033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C033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</w:t>
      </w:r>
      <w:r w:rsidRPr="004C033C">
        <w:rPr>
          <w:rFonts w:ascii="Times New Roman" w:hAnsi="Times New Roman"/>
          <w:color w:val="000000"/>
          <w:sz w:val="28"/>
          <w:lang w:val="ru-RU"/>
        </w:rPr>
        <w:t>й.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 xml:space="preserve">Числовые </w:t>
      </w:r>
      <w:r w:rsidRPr="004C033C">
        <w:rPr>
          <w:rFonts w:ascii="Times New Roman" w:hAnsi="Times New Roman"/>
          <w:b/>
          <w:color w:val="000000"/>
          <w:sz w:val="28"/>
          <w:lang w:val="ru-RU"/>
        </w:rPr>
        <w:t>последовательности и прогрессии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>Изображать члены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последовательности точками на координатной плоскости.</w:t>
      </w:r>
    </w:p>
    <w:p w:rsidR="007F53FD" w:rsidRPr="004C033C" w:rsidRDefault="004C033C">
      <w:pPr>
        <w:spacing w:after="0" w:line="264" w:lineRule="auto"/>
        <w:ind w:firstLine="600"/>
        <w:jc w:val="both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7F53FD" w:rsidRPr="004C033C" w:rsidRDefault="007F53FD">
      <w:pPr>
        <w:rPr>
          <w:lang w:val="ru-RU"/>
        </w:rPr>
        <w:sectPr w:rsidR="007F53FD" w:rsidRPr="004C033C">
          <w:pgSz w:w="11906" w:h="16383"/>
          <w:pgMar w:top="1134" w:right="850" w:bottom="1134" w:left="1701" w:header="720" w:footer="720" w:gutter="0"/>
          <w:cols w:space="720"/>
        </w:sectPr>
      </w:pPr>
    </w:p>
    <w:p w:rsidR="007F53FD" w:rsidRDefault="004C033C">
      <w:pPr>
        <w:spacing w:after="0"/>
        <w:ind w:left="120"/>
      </w:pPr>
      <w:bookmarkStart w:id="30" w:name="block-33041591"/>
      <w:bookmarkEnd w:id="16"/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53FD" w:rsidRDefault="004C03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F53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Default="007F53FD"/>
        </w:tc>
      </w:tr>
    </w:tbl>
    <w:p w:rsidR="007F53FD" w:rsidRDefault="007F53FD">
      <w:pPr>
        <w:sectPr w:rsidR="007F5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3FD" w:rsidRDefault="004C03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F53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53FD" w:rsidRDefault="007F53FD"/>
        </w:tc>
      </w:tr>
    </w:tbl>
    <w:p w:rsidR="007F53FD" w:rsidRDefault="007F53FD">
      <w:pPr>
        <w:sectPr w:rsidR="007F5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3FD" w:rsidRDefault="004C03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1" w:name="block-33041592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7F53FD" w:rsidRDefault="004C03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7F53FD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на дроби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дроби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дроби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Разложения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множители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скобок и приведение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r>
              <w:rPr>
                <w:rFonts w:ascii="Times New Roman" w:hAnsi="Times New Roman"/>
                <w:color w:val="000000"/>
                <w:sz w:val="24"/>
              </w:rPr>
              <w:t>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точками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</w:t>
            </w:r>
            <w:r>
              <w:rPr>
                <w:rFonts w:ascii="Times New Roman" w:hAnsi="Times New Roman"/>
                <w:color w:val="000000"/>
                <w:sz w:val="24"/>
              </w:rPr>
              <w:t>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Default="007F53FD"/>
        </w:tc>
      </w:tr>
    </w:tbl>
    <w:p w:rsidR="007F53FD" w:rsidRDefault="007F53FD">
      <w:pPr>
        <w:sectPr w:rsidR="007F5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3FD" w:rsidRDefault="004C03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3931"/>
        <w:gridCol w:w="1165"/>
        <w:gridCol w:w="1841"/>
        <w:gridCol w:w="1910"/>
        <w:gridCol w:w="1423"/>
        <w:gridCol w:w="2837"/>
      </w:tblGrid>
      <w:tr w:rsidR="007F53F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53FD" w:rsidRDefault="007F53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3FD" w:rsidRDefault="007F53FD"/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"Квадратные корни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"Квадратные корни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линейных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линейных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линейного неравенства и их систем на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"Неравенства. 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 функции y </w:t>
            </w:r>
            <w:r>
              <w:rPr>
                <w:rFonts w:ascii="Times New Roman" w:hAnsi="Times New Roman"/>
                <w:color w:val="000000"/>
                <w:sz w:val="24"/>
              </w:rPr>
              <w:t>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 w:rsidRPr="004C03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8 </w:t>
            </w: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8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F53FD" w:rsidRDefault="007F53FD">
            <w:pPr>
              <w:spacing w:after="0"/>
              <w:ind w:left="135"/>
            </w:pPr>
          </w:p>
        </w:tc>
      </w:tr>
      <w:tr w:rsidR="007F5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Pr="004C033C" w:rsidRDefault="004C033C">
            <w:pPr>
              <w:spacing w:after="0"/>
              <w:ind w:left="135"/>
              <w:rPr>
                <w:lang w:val="ru-RU"/>
              </w:rPr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 w:rsidRPr="004C0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3FD" w:rsidRDefault="004C0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3FD" w:rsidRDefault="007F53FD"/>
        </w:tc>
      </w:tr>
    </w:tbl>
    <w:p w:rsidR="007F53FD" w:rsidRDefault="007F53FD">
      <w:pPr>
        <w:sectPr w:rsidR="007F5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3FD" w:rsidRPr="004C033C" w:rsidRDefault="004C033C">
      <w:pPr>
        <w:spacing w:after="0"/>
        <w:ind w:left="120"/>
        <w:rPr>
          <w:lang w:val="ru-RU"/>
        </w:rPr>
      </w:pPr>
      <w:bookmarkStart w:id="32" w:name="block-33041593"/>
      <w:bookmarkEnd w:id="31"/>
      <w:r w:rsidRPr="004C033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F53FD" w:rsidRDefault="004C033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53FD" w:rsidRPr="004C033C" w:rsidRDefault="004C033C">
      <w:pPr>
        <w:spacing w:after="0" w:line="480" w:lineRule="auto"/>
        <w:ind w:left="120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Алгебра: 7-й класс: базовый уровень: учебник; 15-е </w:t>
      </w:r>
      <w:r w:rsidRPr="004C033C">
        <w:rPr>
          <w:rFonts w:ascii="Times New Roman" w:hAnsi="Times New Roman"/>
          <w:color w:val="000000"/>
          <w:sz w:val="28"/>
          <w:lang w:val="ru-RU"/>
        </w:rPr>
        <w:t>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  <w:r w:rsidRPr="004C033C">
        <w:rPr>
          <w:sz w:val="28"/>
          <w:lang w:val="ru-RU"/>
        </w:rPr>
        <w:br/>
      </w:r>
      <w:bookmarkStart w:id="33" w:name="8a811090-bed3-4825-9e59-0925d1d075d6"/>
      <w:r w:rsidRPr="004C033C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переработанное, 8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33"/>
    </w:p>
    <w:p w:rsidR="007F53FD" w:rsidRPr="004C033C" w:rsidRDefault="007F53FD">
      <w:pPr>
        <w:spacing w:after="0" w:line="480" w:lineRule="auto"/>
        <w:ind w:left="120"/>
        <w:rPr>
          <w:lang w:val="ru-RU"/>
        </w:rPr>
      </w:pPr>
    </w:p>
    <w:p w:rsidR="007F53FD" w:rsidRPr="004C033C" w:rsidRDefault="007F53FD">
      <w:pPr>
        <w:spacing w:after="0"/>
        <w:ind w:left="120"/>
        <w:rPr>
          <w:lang w:val="ru-RU"/>
        </w:rPr>
      </w:pPr>
    </w:p>
    <w:p w:rsidR="007F53FD" w:rsidRPr="004C033C" w:rsidRDefault="004C033C">
      <w:pPr>
        <w:spacing w:after="0" w:line="480" w:lineRule="auto"/>
        <w:ind w:left="120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F53FD" w:rsidRPr="004C033C" w:rsidRDefault="004C033C">
      <w:pPr>
        <w:spacing w:after="0" w:line="480" w:lineRule="auto"/>
        <w:ind w:left="120"/>
        <w:rPr>
          <w:lang w:val="ru-RU"/>
        </w:rPr>
      </w:pPr>
      <w:r w:rsidRPr="004C033C">
        <w:rPr>
          <w:rFonts w:ascii="Times New Roman" w:hAnsi="Times New Roman"/>
          <w:color w:val="000000"/>
          <w:sz w:val="28"/>
          <w:lang w:val="ru-RU"/>
        </w:rPr>
        <w:t xml:space="preserve">1. Бурмистрова Т. А. Алгебра. Программы общеобразовательных учреждений. 7-9 </w:t>
      </w:r>
      <w:r w:rsidRPr="004C033C">
        <w:rPr>
          <w:rFonts w:ascii="Times New Roman" w:hAnsi="Times New Roman"/>
          <w:color w:val="000000"/>
          <w:sz w:val="28"/>
          <w:lang w:val="ru-RU"/>
        </w:rPr>
        <w:t>классы. – М.: Просвещение, 2014.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2. Алгебра. 7 класс: учеб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ля общеобразоват. учреждений Ю.Н.Макарычев, Н.Г.Миндюк, К.И.Нешков, С.Б.Суворова; под ред.С.А.Теляковского.- 5-е изд.- М.: Просвещение, 2015.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3. Алгебра. 8 класс: учеб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ля общеобразоват. учр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еждений Ю.Н.Макарычев, Н.Г.Миндюк, К.И.Нешков, С.Б.Суворова; под </w:t>
      </w: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>ред.С.А.Теляковского.- 19-е изд.- М.: Просвещение, 2010.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4. Алгебра. 9 класс: учеб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ля общеобразоват. учреждений Ю.Н.Макарычев, Н.Г.Миндюк, К.И.Нешков, С.Б.Суворова; под ред.С.А.Теляковско</w:t>
      </w:r>
      <w:r w:rsidRPr="004C033C">
        <w:rPr>
          <w:rFonts w:ascii="Times New Roman" w:hAnsi="Times New Roman"/>
          <w:color w:val="000000"/>
          <w:sz w:val="28"/>
          <w:lang w:val="ru-RU"/>
        </w:rPr>
        <w:t>го.- 19-е изд.- М.: Просвещение, 2010.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5. Изучение алгебры в 7-9 классах: пособие для учителей / Ю.Н.Макарычев, Н.Г.Миндюк, С.Б.Суворова, И.С.Шлыкова. – 3-е изд., дораб. – М.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Просвещение, 2009.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6.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 xml:space="preserve"> В.И. Алгебра. Дидактические материалы. 7,8, 9 к</w:t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лассы / В.И. </w:t>
      </w:r>
      <w:proofErr w:type="gramStart"/>
      <w:r w:rsidRPr="004C033C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4C033C">
        <w:rPr>
          <w:rFonts w:ascii="Times New Roman" w:hAnsi="Times New Roman"/>
          <w:color w:val="000000"/>
          <w:sz w:val="28"/>
          <w:lang w:val="ru-RU"/>
        </w:rPr>
        <w:t>, Ю.Н.Макарычев, Н.Г.Миндюк.- 14-е изд.- М.:Просвещение, 2009.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7. Ершова А.П., Голобородько В.В., Ершова А.С. Самостоятельные и контрольные работы по алгебре и геометрии для 7 класса. – 7-е изд., испр. и доп. – М.: ИЛЕКСА, - 2009.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8. </w:t>
      </w:r>
      <w:r w:rsidRPr="004C033C">
        <w:rPr>
          <w:rFonts w:ascii="Times New Roman" w:hAnsi="Times New Roman"/>
          <w:color w:val="000000"/>
          <w:sz w:val="28"/>
          <w:lang w:val="ru-RU"/>
        </w:rPr>
        <w:t>Дудницын Ю.П., Кронгауз В.Л.. Алгебра. 7 класс. Тематические тесты.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t xml:space="preserve"> М.: Просвещение, 2011.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r w:rsidRPr="004C0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Контрольно-измерительные материалы. Алгебра. 7, 8, 9 классы. Сост. Л.И.Мартышова.-М.:ВАКО, 2012.</w:t>
      </w:r>
      <w:r w:rsidRPr="004C033C">
        <w:rPr>
          <w:sz w:val="28"/>
          <w:lang w:val="ru-RU"/>
        </w:rPr>
        <w:br/>
      </w:r>
      <w:r w:rsidRPr="004C033C">
        <w:rPr>
          <w:sz w:val="28"/>
          <w:lang w:val="ru-RU"/>
        </w:rPr>
        <w:br/>
      </w:r>
      <w:bookmarkStart w:id="34" w:name="352b2430-0170-408d-9dba-fadb4a1f57ea"/>
      <w:bookmarkEnd w:id="34"/>
    </w:p>
    <w:p w:rsidR="007F53FD" w:rsidRPr="004C033C" w:rsidRDefault="007F53FD">
      <w:pPr>
        <w:spacing w:after="0"/>
        <w:ind w:left="120"/>
        <w:rPr>
          <w:lang w:val="ru-RU"/>
        </w:rPr>
      </w:pPr>
    </w:p>
    <w:p w:rsidR="007F53FD" w:rsidRPr="004C033C" w:rsidRDefault="004C033C">
      <w:pPr>
        <w:spacing w:after="0" w:line="480" w:lineRule="auto"/>
        <w:ind w:left="120"/>
        <w:rPr>
          <w:lang w:val="ru-RU"/>
        </w:rPr>
      </w:pPr>
      <w:r w:rsidRPr="004C03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53FD" w:rsidRPr="004C033C" w:rsidRDefault="004C033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ttps</w:t>
      </w:r>
      <w:r w:rsidRPr="004C03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033C">
        <w:rPr>
          <w:rFonts w:ascii="Times New Roman" w:hAnsi="Times New Roman"/>
          <w:color w:val="000000"/>
          <w:sz w:val="28"/>
          <w:lang w:val="ru-RU"/>
        </w:rPr>
        <w:t>/</w:t>
      </w:r>
      <w:r w:rsidRPr="004C033C">
        <w:rPr>
          <w:sz w:val="28"/>
          <w:lang w:val="ru-RU"/>
        </w:rPr>
        <w:br/>
      </w:r>
      <w:bookmarkStart w:id="35" w:name="7d5051e0-bab5-428c-941a-1d062349d11d"/>
      <w:r w:rsidRPr="004C033C">
        <w:rPr>
          <w:rFonts w:ascii="Times New Roman" w:hAnsi="Times New Roman"/>
          <w:color w:val="000000"/>
          <w:sz w:val="28"/>
          <w:lang w:val="ru-RU"/>
        </w:rPr>
        <w:t xml:space="preserve"> —</w:t>
      </w:r>
      <w:r>
        <w:rPr>
          <w:rFonts w:ascii="Times New Roman" w:hAnsi="Times New Roman"/>
          <w:color w:val="000000"/>
          <w:sz w:val="28"/>
        </w:rPr>
        <w:t>https</w:t>
      </w:r>
      <w:r w:rsidRPr="004C033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4C033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033C">
        <w:rPr>
          <w:rFonts w:ascii="Times New Roman" w:hAnsi="Times New Roman"/>
          <w:color w:val="000000"/>
          <w:sz w:val="28"/>
          <w:lang w:val="ru-RU"/>
        </w:rPr>
        <w:t>/</w:t>
      </w:r>
      <w:bookmarkStart w:id="36" w:name="_GoBack"/>
      <w:bookmarkEnd w:id="32"/>
      <w:bookmarkEnd w:id="35"/>
      <w:bookmarkEnd w:id="36"/>
    </w:p>
    <w:sectPr w:rsidR="007F53FD" w:rsidRPr="004C03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3F3A"/>
    <w:multiLevelType w:val="multilevel"/>
    <w:tmpl w:val="CC9884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B7DCF"/>
    <w:multiLevelType w:val="multilevel"/>
    <w:tmpl w:val="81FC14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7E16F5"/>
    <w:multiLevelType w:val="multilevel"/>
    <w:tmpl w:val="EB2C74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2B0E8D"/>
    <w:multiLevelType w:val="multilevel"/>
    <w:tmpl w:val="C30E72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E64599"/>
    <w:multiLevelType w:val="multilevel"/>
    <w:tmpl w:val="664AC4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FE0281"/>
    <w:multiLevelType w:val="multilevel"/>
    <w:tmpl w:val="68865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53FD"/>
    <w:rsid w:val="004C033C"/>
    <w:rsid w:val="007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2b6e" TargetMode="External"/><Relationship Id="rId21" Type="http://schemas.openxmlformats.org/officeDocument/2006/relationships/hyperlink" Target="https://m.edsoo.ru/7f4211de" TargetMode="External"/><Relationship Id="rId42" Type="http://schemas.openxmlformats.org/officeDocument/2006/relationships/hyperlink" Target="https://m.edsoo.ru/7f423312" TargetMode="External"/><Relationship Id="rId63" Type="http://schemas.openxmlformats.org/officeDocument/2006/relationships/hyperlink" Target="https://m.edsoo.ru/7f41ea24" TargetMode="External"/><Relationship Id="rId84" Type="http://schemas.openxmlformats.org/officeDocument/2006/relationships/hyperlink" Target="https://m.edsoo.ru/7f436098" TargetMode="External"/><Relationship Id="rId138" Type="http://schemas.openxmlformats.org/officeDocument/2006/relationships/hyperlink" Target="https://m.edsoo.ru/7f436b88" TargetMode="External"/><Relationship Id="rId107" Type="http://schemas.openxmlformats.org/officeDocument/2006/relationships/hyperlink" Target="https://m.edsoo.ru/7f42ee1a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2930" TargetMode="External"/><Relationship Id="rId37" Type="http://schemas.openxmlformats.org/officeDocument/2006/relationships/hyperlink" Target="https://m.edsoo.ru/7f42432a" TargetMode="External"/><Relationship Id="rId53" Type="http://schemas.openxmlformats.org/officeDocument/2006/relationships/hyperlink" Target="https://m.edsoo.ru/7f4284de" TargetMode="External"/><Relationship Id="rId58" Type="http://schemas.openxmlformats.org/officeDocument/2006/relationships/hyperlink" Target="https://m.edsoo.ru/7f41dff2" TargetMode="External"/><Relationship Id="rId74" Type="http://schemas.openxmlformats.org/officeDocument/2006/relationships/hyperlink" Target="https://m.edsoo.ru/7f42a27a" TargetMode="External"/><Relationship Id="rId79" Type="http://schemas.openxmlformats.org/officeDocument/2006/relationships/hyperlink" Target="https://m.edsoo.ru/7f42dd26" TargetMode="External"/><Relationship Id="rId102" Type="http://schemas.openxmlformats.org/officeDocument/2006/relationships/hyperlink" Target="https://m.edsoo.ru/7f43259c" TargetMode="External"/><Relationship Id="rId123" Type="http://schemas.openxmlformats.org/officeDocument/2006/relationships/hyperlink" Target="https://m.edsoo.ru/7f42c692" TargetMode="External"/><Relationship Id="rId128" Type="http://schemas.openxmlformats.org/officeDocument/2006/relationships/hyperlink" Target="https://m.edsoo.ru/7f42c9e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fd38" TargetMode="External"/><Relationship Id="rId95" Type="http://schemas.openxmlformats.org/officeDocument/2006/relationships/hyperlink" Target="https://m.edsoo.ru/7f430a8a" TargetMode="External"/><Relationship Id="rId22" Type="http://schemas.openxmlformats.org/officeDocument/2006/relationships/hyperlink" Target="https://m.edsoo.ru/7f421382" TargetMode="External"/><Relationship Id="rId27" Type="http://schemas.openxmlformats.org/officeDocument/2006/relationships/hyperlink" Target="https://m.edsoo.ru/7f41fd70" TargetMode="External"/><Relationship Id="rId43" Type="http://schemas.openxmlformats.org/officeDocument/2006/relationships/hyperlink" Target="https://m.edsoo.ru/7f4237fe" TargetMode="External"/><Relationship Id="rId48" Type="http://schemas.openxmlformats.org/officeDocument/2006/relationships/hyperlink" Target="https://m.edsoo.ru/7f4209a0" TargetMode="External"/><Relationship Id="rId64" Type="http://schemas.openxmlformats.org/officeDocument/2006/relationships/hyperlink" Target="https://m.edsoo.ru/7f41ef06" TargetMode="External"/><Relationship Id="rId69" Type="http://schemas.openxmlformats.org/officeDocument/2006/relationships/hyperlink" Target="https://m.edsoo.ru/7f426d1e" TargetMode="External"/><Relationship Id="rId113" Type="http://schemas.openxmlformats.org/officeDocument/2006/relationships/hyperlink" Target="https://m.edsoo.ru/7f430076" TargetMode="External"/><Relationship Id="rId118" Type="http://schemas.openxmlformats.org/officeDocument/2006/relationships/hyperlink" Target="https://m.edsoo.ru/7f42f75c" TargetMode="External"/><Relationship Id="rId134" Type="http://schemas.openxmlformats.org/officeDocument/2006/relationships/hyperlink" Target="https://m.edsoo.ru/7f434d38" TargetMode="External"/><Relationship Id="rId139" Type="http://schemas.openxmlformats.org/officeDocument/2006/relationships/hyperlink" Target="https://m.edsoo.ru/7f437510" TargetMode="External"/><Relationship Id="rId80" Type="http://schemas.openxmlformats.org/officeDocument/2006/relationships/hyperlink" Target="https://m.edsoo.ru/7f42ded4" TargetMode="External"/><Relationship Id="rId85" Type="http://schemas.openxmlformats.org/officeDocument/2006/relationships/hyperlink" Target="https://m.edsoo.ru/7f435648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2af2" TargetMode="External"/><Relationship Id="rId38" Type="http://schemas.openxmlformats.org/officeDocument/2006/relationships/hyperlink" Target="https://m.edsoo.ru/7f42464a" TargetMode="External"/><Relationship Id="rId59" Type="http://schemas.openxmlformats.org/officeDocument/2006/relationships/hyperlink" Target="https://m.edsoo.ru/7f41e16e" TargetMode="External"/><Relationship Id="rId103" Type="http://schemas.openxmlformats.org/officeDocument/2006/relationships/hyperlink" Target="https://m.edsoo.ru/7f432736" TargetMode="External"/><Relationship Id="rId108" Type="http://schemas.openxmlformats.org/officeDocument/2006/relationships/hyperlink" Target="https://m.edsoo.ru/7f42ee1a" TargetMode="External"/><Relationship Id="rId124" Type="http://schemas.openxmlformats.org/officeDocument/2006/relationships/hyperlink" Target="https://m.edsoo.ru/7f42c840" TargetMode="External"/><Relationship Id="rId129" Type="http://schemas.openxmlformats.org/officeDocument/2006/relationships/hyperlink" Target="https://m.edsoo.ru/7f433c12" TargetMode="External"/><Relationship Id="rId54" Type="http://schemas.openxmlformats.org/officeDocument/2006/relationships/hyperlink" Target="https://m.edsoo.ru/7f42865a" TargetMode="External"/><Relationship Id="rId70" Type="http://schemas.openxmlformats.org/officeDocument/2006/relationships/hyperlink" Target="https://m.edsoo.ru/7f41f50a" TargetMode="External"/><Relationship Id="rId75" Type="http://schemas.openxmlformats.org/officeDocument/2006/relationships/hyperlink" Target="https://m.edsoo.ru/7f42d452" TargetMode="External"/><Relationship Id="rId91" Type="http://schemas.openxmlformats.org/officeDocument/2006/relationships/hyperlink" Target="https://m.edsoo.ru/7f42fd38" TargetMode="External"/><Relationship Id="rId96" Type="http://schemas.openxmlformats.org/officeDocument/2006/relationships/hyperlink" Target="https://m.edsoo.ru/7f430f44" TargetMode="External"/><Relationship Id="rId140" Type="http://schemas.openxmlformats.org/officeDocument/2006/relationships/hyperlink" Target="https://m.edsoo.ru/7f4376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2154e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0e6e" TargetMode="External"/><Relationship Id="rId114" Type="http://schemas.openxmlformats.org/officeDocument/2006/relationships/hyperlink" Target="https://m.edsoo.ru/7f43c542" TargetMode="External"/><Relationship Id="rId119" Type="http://schemas.openxmlformats.org/officeDocument/2006/relationships/hyperlink" Target="https://m.edsoo.ru/7f42f8f6" TargetMode="External"/><Relationship Id="rId44" Type="http://schemas.openxmlformats.org/officeDocument/2006/relationships/hyperlink" Target="https://m.edsoo.ru/7f4239de" TargetMode="External"/><Relationship Id="rId60" Type="http://schemas.openxmlformats.org/officeDocument/2006/relationships/hyperlink" Target="https://m.edsoo.ru/7f41e42a" TargetMode="External"/><Relationship Id="rId65" Type="http://schemas.openxmlformats.org/officeDocument/2006/relationships/hyperlink" Target="https://m.edsoo.ru/7f41f078" TargetMode="External"/><Relationship Id="rId81" Type="http://schemas.openxmlformats.org/officeDocument/2006/relationships/hyperlink" Target="https://m.edsoo.ru/7f42e0be" TargetMode="External"/><Relationship Id="rId86" Type="http://schemas.openxmlformats.org/officeDocument/2006/relationships/hyperlink" Target="https://m.edsoo.ru/7f435648" TargetMode="External"/><Relationship Id="rId130" Type="http://schemas.openxmlformats.org/officeDocument/2006/relationships/hyperlink" Target="https://m.edsoo.ru/7f433d84" TargetMode="External"/><Relationship Id="rId135" Type="http://schemas.openxmlformats.org/officeDocument/2006/relationships/hyperlink" Target="https://m.edsoo.ru/7f434eb4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4c12" TargetMode="External"/><Relationship Id="rId109" Type="http://schemas.openxmlformats.org/officeDocument/2006/relationships/hyperlink" Target="https://m.edsoo.ru/7f42f158" TargetMode="External"/><Relationship Id="rId34" Type="http://schemas.openxmlformats.org/officeDocument/2006/relationships/hyperlink" Target="https://m.edsoo.ru/7f422cc8" TargetMode="External"/><Relationship Id="rId50" Type="http://schemas.openxmlformats.org/officeDocument/2006/relationships/hyperlink" Target="https://m.edsoo.ru/7f427c32" TargetMode="External"/><Relationship Id="rId55" Type="http://schemas.openxmlformats.org/officeDocument/2006/relationships/hyperlink" Target="https://m.edsoo.ru/7f4287d6" TargetMode="External"/><Relationship Id="rId76" Type="http://schemas.openxmlformats.org/officeDocument/2006/relationships/hyperlink" Target="https://m.edsoo.ru/7f42eaaa" TargetMode="External"/><Relationship Id="rId97" Type="http://schemas.openxmlformats.org/officeDocument/2006/relationships/hyperlink" Target="https://m.edsoo.ru/7f430f44" TargetMode="External"/><Relationship Id="rId104" Type="http://schemas.openxmlformats.org/officeDocument/2006/relationships/hyperlink" Target="https://m.edsoo.ru/7f432736" TargetMode="External"/><Relationship Id="rId120" Type="http://schemas.openxmlformats.org/officeDocument/2006/relationships/hyperlink" Target="https://m.edsoo.ru/7f4301f2" TargetMode="External"/><Relationship Id="rId125" Type="http://schemas.openxmlformats.org/officeDocument/2006/relationships/hyperlink" Target="https://m.edsoo.ru/7f42cb88" TargetMode="External"/><Relationship Id="rId141" Type="http://schemas.openxmlformats.org/officeDocument/2006/relationships/hyperlink" Target="https://m.edsoo.ru/7f43785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9c6c" TargetMode="External"/><Relationship Id="rId92" Type="http://schemas.openxmlformats.org/officeDocument/2006/relationships/hyperlink" Target="https://m.edsoo.ru/7f42ec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218be" TargetMode="External"/><Relationship Id="rId40" Type="http://schemas.openxmlformats.org/officeDocument/2006/relationships/hyperlink" Target="https://m.edsoo.ru/7f424fd2" TargetMode="External"/><Relationship Id="rId45" Type="http://schemas.openxmlformats.org/officeDocument/2006/relationships/hyperlink" Target="https://m.edsoo.ru/7f420482" TargetMode="External"/><Relationship Id="rId66" Type="http://schemas.openxmlformats.org/officeDocument/2006/relationships/hyperlink" Target="https://m.edsoo.ru/7f41f1fe" TargetMode="External"/><Relationship Id="rId87" Type="http://schemas.openxmlformats.org/officeDocument/2006/relationships/hyperlink" Target="https://m.edsoo.ru/7f435648" TargetMode="External"/><Relationship Id="rId110" Type="http://schemas.openxmlformats.org/officeDocument/2006/relationships/hyperlink" Target="https://m.edsoo.ru/7f42f3f6" TargetMode="External"/><Relationship Id="rId115" Type="http://schemas.openxmlformats.org/officeDocument/2006/relationships/hyperlink" Target="https://m.edsoo.ru/7f43c3d0" TargetMode="External"/><Relationship Id="rId131" Type="http://schemas.openxmlformats.org/officeDocument/2006/relationships/hyperlink" Target="https://m.edsoo.ru/7f434bbc" TargetMode="External"/><Relationship Id="rId136" Type="http://schemas.openxmlformats.org/officeDocument/2006/relationships/hyperlink" Target="https://m.edsoo.ru/7f4371aa" TargetMode="External"/><Relationship Id="rId61" Type="http://schemas.openxmlformats.org/officeDocument/2006/relationships/hyperlink" Target="https://m.edsoo.ru/7f41e8a8" TargetMode="External"/><Relationship Id="rId82" Type="http://schemas.openxmlformats.org/officeDocument/2006/relationships/hyperlink" Target="https://m.edsoo.ru/7f42e262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2fca" TargetMode="External"/><Relationship Id="rId56" Type="http://schemas.openxmlformats.org/officeDocument/2006/relationships/hyperlink" Target="https://m.edsoo.ru/7f421044" TargetMode="External"/><Relationship Id="rId77" Type="http://schemas.openxmlformats.org/officeDocument/2006/relationships/hyperlink" Target="https://m.edsoo.ru/7f42d862" TargetMode="External"/><Relationship Id="rId100" Type="http://schemas.openxmlformats.org/officeDocument/2006/relationships/hyperlink" Target="https://m.edsoo.ru/7f4318c2" TargetMode="External"/><Relationship Id="rId105" Type="http://schemas.openxmlformats.org/officeDocument/2006/relationships/hyperlink" Target="https://m.edsoo.ru/7f431d36" TargetMode="External"/><Relationship Id="rId126" Type="http://schemas.openxmlformats.org/officeDocument/2006/relationships/hyperlink" Target="https://m.edsoo.ru/7f42cd2c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7e8a" TargetMode="External"/><Relationship Id="rId72" Type="http://schemas.openxmlformats.org/officeDocument/2006/relationships/hyperlink" Target="https://m.edsoo.ru/7f429f32" TargetMode="External"/><Relationship Id="rId93" Type="http://schemas.openxmlformats.org/officeDocument/2006/relationships/hyperlink" Target="https://m.edsoo.ru/7f430382" TargetMode="External"/><Relationship Id="rId98" Type="http://schemas.openxmlformats.org/officeDocument/2006/relationships/hyperlink" Target="https://m.edsoo.ru/7f43128c" TargetMode="External"/><Relationship Id="rId121" Type="http://schemas.openxmlformats.org/officeDocument/2006/relationships/hyperlink" Target="https://m.edsoo.ru/7f43d6d6" TargetMode="External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feec" TargetMode="External"/><Relationship Id="rId46" Type="http://schemas.openxmlformats.org/officeDocument/2006/relationships/hyperlink" Target="https://m.edsoo.ru/7f42064e" TargetMode="External"/><Relationship Id="rId67" Type="http://schemas.openxmlformats.org/officeDocument/2006/relationships/hyperlink" Target="https://m.edsoo.ru/7f427282" TargetMode="External"/><Relationship Id="rId116" Type="http://schemas.openxmlformats.org/officeDocument/2006/relationships/hyperlink" Target="https://m.edsoo.ru/7f4328c6" TargetMode="External"/><Relationship Id="rId137" Type="http://schemas.openxmlformats.org/officeDocument/2006/relationships/hyperlink" Target="https://m.edsoo.ru/7f43736c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51d0" TargetMode="External"/><Relationship Id="rId62" Type="http://schemas.openxmlformats.org/officeDocument/2006/relationships/hyperlink" Target="https://m.edsoo.ru/7f41ed80" TargetMode="External"/><Relationship Id="rId83" Type="http://schemas.openxmlformats.org/officeDocument/2006/relationships/hyperlink" Target="https://m.edsoo.ru/7f4354a4" TargetMode="External"/><Relationship Id="rId88" Type="http://schemas.openxmlformats.org/officeDocument/2006/relationships/hyperlink" Target="https://m.edsoo.ru/7f43599a" TargetMode="External"/><Relationship Id="rId111" Type="http://schemas.openxmlformats.org/officeDocument/2006/relationships/hyperlink" Target="https://m.edsoo.ru/7f42f5a4" TargetMode="External"/><Relationship Id="rId132" Type="http://schemas.openxmlformats.org/officeDocument/2006/relationships/hyperlink" Target="https://m.edsoo.ru/7f4343e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3182" TargetMode="External"/><Relationship Id="rId57" Type="http://schemas.openxmlformats.org/officeDocument/2006/relationships/hyperlink" Target="https://m.edsoo.ru/7f41de76" TargetMode="External"/><Relationship Id="rId106" Type="http://schemas.openxmlformats.org/officeDocument/2006/relationships/hyperlink" Target="https://m.edsoo.ru/7f42ee1a" TargetMode="External"/><Relationship Id="rId127" Type="http://schemas.openxmlformats.org/officeDocument/2006/relationships/hyperlink" Target="https://m.edsoo.ru/7f42c9e4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276e" TargetMode="External"/><Relationship Id="rId52" Type="http://schemas.openxmlformats.org/officeDocument/2006/relationships/hyperlink" Target="https://m.edsoo.ru/7f42836c" TargetMode="External"/><Relationship Id="rId73" Type="http://schemas.openxmlformats.org/officeDocument/2006/relationships/hyperlink" Target="https://m.edsoo.ru/7f42a0e0" TargetMode="External"/><Relationship Id="rId78" Type="http://schemas.openxmlformats.org/officeDocument/2006/relationships/hyperlink" Target="https://m.edsoo.ru/7f42d862" TargetMode="External"/><Relationship Id="rId94" Type="http://schemas.openxmlformats.org/officeDocument/2006/relationships/hyperlink" Target="https://m.edsoo.ru/7f4308e6" TargetMode="External"/><Relationship Id="rId99" Type="http://schemas.openxmlformats.org/officeDocument/2006/relationships/hyperlink" Target="https://m.edsoo.ru/7f4315c0" TargetMode="External"/><Relationship Id="rId101" Type="http://schemas.openxmlformats.org/officeDocument/2006/relationships/hyperlink" Target="https://m.edsoo.ru/7f431a20" TargetMode="External"/><Relationship Id="rId122" Type="http://schemas.openxmlformats.org/officeDocument/2006/relationships/hyperlink" Target="https://m.edsoo.ru/7f43d6d6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26" Type="http://schemas.openxmlformats.org/officeDocument/2006/relationships/hyperlink" Target="https://m.edsoo.ru/7f41fafa" TargetMode="External"/><Relationship Id="rId47" Type="http://schemas.openxmlformats.org/officeDocument/2006/relationships/hyperlink" Target="https://m.edsoo.ru/7f420806" TargetMode="External"/><Relationship Id="rId68" Type="http://schemas.openxmlformats.org/officeDocument/2006/relationships/hyperlink" Target="https://m.edsoo.ru/7f427412" TargetMode="External"/><Relationship Id="rId89" Type="http://schemas.openxmlformats.org/officeDocument/2006/relationships/hyperlink" Target="https://m.edsoo.ru/7f435ed6" TargetMode="External"/><Relationship Id="rId112" Type="http://schemas.openxmlformats.org/officeDocument/2006/relationships/hyperlink" Target="https://m.edsoo.ru/7f42fef0" TargetMode="External"/><Relationship Id="rId133" Type="http://schemas.openxmlformats.org/officeDocument/2006/relationships/hyperlink" Target="https://m.edsoo.ru/7f434572" TargetMode="External"/><Relationship Id="rId16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8873</Words>
  <Characters>50578</Characters>
  <Application>Microsoft Office Word</Application>
  <DocSecurity>0</DocSecurity>
  <Lines>421</Lines>
  <Paragraphs>118</Paragraphs>
  <ScaleCrop>false</ScaleCrop>
  <Company/>
  <LinksUpToDate>false</LinksUpToDate>
  <CharactersWithSpaces>59333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2024-11-20T09:58:00Z</dcterms:created>
  <dcterms:modified xsi:type="dcterms:W3CDTF">2024-11-20T10:00:00Z</dcterms:modified>
</cp:coreProperties>
</file>